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D9" w:rsidRDefault="009E7B92">
      <w:r>
        <w:t>10 steps</w:t>
      </w:r>
    </w:p>
    <w:p w:rsidR="009E7B92" w:rsidRDefault="009E7B92"/>
    <w:p w:rsidR="009E7B92" w:rsidRDefault="009E7B92" w:rsidP="009E7B92">
      <w:pPr>
        <w:pStyle w:val="TOC2"/>
      </w:pPr>
      <w:r>
        <w:t>Think Like The Government</w:t>
      </w:r>
      <w:r>
        <w:tab/>
      </w:r>
      <w:bookmarkStart w:id="0" w:name="_GoBack"/>
      <w:bookmarkEnd w:id="0"/>
    </w:p>
    <w:p w:rsidR="009E7B92" w:rsidRDefault="009E7B92" w:rsidP="009E7B92">
      <w:pPr>
        <w:pStyle w:val="TOC2"/>
      </w:pPr>
      <w:r>
        <w:rPr>
          <w:snapToGrid w:val="0"/>
        </w:rPr>
        <w:t>Identify Your Customers</w:t>
      </w:r>
      <w:r>
        <w:tab/>
      </w:r>
    </w:p>
    <w:p w:rsidR="009E7B92" w:rsidRDefault="009E7B92" w:rsidP="009E7B92">
      <w:pPr>
        <w:pStyle w:val="TOC2"/>
      </w:pPr>
      <w:r>
        <w:t>Get Registered</w:t>
      </w:r>
      <w:r>
        <w:tab/>
      </w:r>
    </w:p>
    <w:p w:rsidR="009E7B92" w:rsidRDefault="009E7B92" w:rsidP="009E7B92">
      <w:pPr>
        <w:pStyle w:val="TOC2"/>
      </w:pPr>
      <w:r>
        <w:t>Find Bid Leads</w:t>
      </w:r>
      <w:r>
        <w:tab/>
      </w:r>
    </w:p>
    <w:p w:rsidR="009E7B92" w:rsidRDefault="009E7B92" w:rsidP="009E7B92">
      <w:pPr>
        <w:pStyle w:val="TOC2"/>
      </w:pPr>
      <w:r>
        <w:t>Get the Bid Package</w:t>
      </w:r>
      <w:r>
        <w:tab/>
      </w:r>
    </w:p>
    <w:p w:rsidR="009E7B92" w:rsidRDefault="009E7B92" w:rsidP="009E7B92">
      <w:pPr>
        <w:pStyle w:val="TOC2"/>
      </w:pPr>
      <w:r>
        <w:t>Review the Bid</w:t>
      </w:r>
      <w:r>
        <w:tab/>
      </w:r>
    </w:p>
    <w:p w:rsidR="009E7B92" w:rsidRDefault="009E7B92" w:rsidP="009E7B92">
      <w:pPr>
        <w:pStyle w:val="TOC2"/>
      </w:pPr>
      <w:r>
        <w:t>Get Technical Data</w:t>
      </w:r>
      <w:r>
        <w:tab/>
      </w:r>
    </w:p>
    <w:p w:rsidR="009E7B92" w:rsidRDefault="009E7B92" w:rsidP="009E7B92">
      <w:pPr>
        <w:pStyle w:val="TOC2"/>
      </w:pPr>
      <w:r>
        <w:t>Price It Out</w:t>
      </w:r>
      <w:r>
        <w:tab/>
      </w:r>
    </w:p>
    <w:p w:rsidR="009E7B92" w:rsidRDefault="009E7B92" w:rsidP="009E7B92">
      <w:pPr>
        <w:pStyle w:val="TOC2"/>
      </w:pPr>
      <w:r>
        <w:t>Write Your Proposal</w:t>
      </w:r>
      <w:r>
        <w:tab/>
      </w:r>
    </w:p>
    <w:p w:rsidR="009E7B92" w:rsidRDefault="009E7B92" w:rsidP="009E7B92">
      <w:pPr>
        <w:pStyle w:val="TOC2"/>
      </w:pPr>
      <w:r>
        <w:t>Submit Your Bid</w:t>
      </w:r>
      <w:r>
        <w:tab/>
      </w:r>
    </w:p>
    <w:p w:rsidR="009E7B92" w:rsidRDefault="009E7B92" w:rsidP="009E7B92">
      <w:pPr>
        <w:pStyle w:val="TOC2"/>
      </w:pPr>
      <w:r>
        <w:t>Bid Evaluation and Award</w:t>
      </w:r>
      <w:r>
        <w:tab/>
      </w:r>
    </w:p>
    <w:p w:rsidR="009E7B92" w:rsidRDefault="009E7B92" w:rsidP="009E7B92">
      <w:r>
        <w:rPr>
          <w:noProof/>
        </w:rPr>
        <w:t>You Won It! Now What?</w:t>
      </w:r>
    </w:p>
    <w:sectPr w:rsidR="009E7B92" w:rsidSect="005405C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lbertus Extra Bold">
    <w:altName w:val="Avenir Black"/>
    <w:charset w:val="00"/>
    <w:family w:val="swiss"/>
    <w:pitch w:val="variable"/>
    <w:sig w:usb0="00000007" w:usb1="00000000" w:usb2="00000000" w:usb3="00000000" w:csb0="00000013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92"/>
    <w:rsid w:val="005405CA"/>
    <w:rsid w:val="006F74D9"/>
    <w:rsid w:val="009E7B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C41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E7B92"/>
    <w:pPr>
      <w:widowControl w:val="0"/>
      <w:pBdr>
        <w:bottom w:val="single" w:sz="6" w:space="1" w:color="auto"/>
      </w:pBdr>
      <w:tabs>
        <w:tab w:val="left" w:pos="1440"/>
        <w:tab w:val="left" w:pos="2610"/>
        <w:tab w:val="left" w:pos="3600"/>
        <w:tab w:val="right" w:pos="5760"/>
      </w:tabs>
      <w:jc w:val="both"/>
    </w:pPr>
    <w:rPr>
      <w:rFonts w:ascii="Albertus Extra Bold" w:eastAsia="Times New Roman" w:hAnsi="Albertus Extra Bold" w:cs="Times New Roman"/>
      <w:b/>
      <w:smallCaps/>
      <w:spacing w:val="-14"/>
      <w:szCs w:val="20"/>
    </w:rPr>
  </w:style>
  <w:style w:type="paragraph" w:styleId="TOC2">
    <w:name w:val="toc 2"/>
    <w:basedOn w:val="Normal"/>
    <w:next w:val="Normal"/>
    <w:autoRedefine/>
    <w:semiHidden/>
    <w:rsid w:val="009E7B92"/>
    <w:pPr>
      <w:widowControl w:val="0"/>
      <w:tabs>
        <w:tab w:val="right" w:pos="5760"/>
      </w:tabs>
      <w:spacing w:before="40"/>
      <w:ind w:left="288"/>
      <w:jc w:val="both"/>
    </w:pPr>
    <w:rPr>
      <w:rFonts w:ascii="Albertus Extra Bold" w:eastAsia="Times New Roman" w:hAnsi="Albertus Extra Bold" w:cs="Times New Roman"/>
      <w:noProof/>
      <w:spacing w:val="-6"/>
      <w:sz w:val="21"/>
      <w:szCs w:val="20"/>
    </w:rPr>
  </w:style>
  <w:style w:type="paragraph" w:styleId="TOC3">
    <w:name w:val="toc 3"/>
    <w:basedOn w:val="Normal"/>
    <w:next w:val="Normal"/>
    <w:autoRedefine/>
    <w:semiHidden/>
    <w:rsid w:val="009E7B92"/>
    <w:pPr>
      <w:widowControl w:val="0"/>
      <w:tabs>
        <w:tab w:val="right" w:pos="5760"/>
      </w:tabs>
      <w:spacing w:before="40"/>
      <w:ind w:left="576"/>
      <w:jc w:val="both"/>
    </w:pPr>
    <w:rPr>
      <w:rFonts w:ascii="Garamond" w:eastAsia="Times New Roman" w:hAnsi="Garamond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E7B92"/>
    <w:pPr>
      <w:widowControl w:val="0"/>
      <w:pBdr>
        <w:bottom w:val="single" w:sz="6" w:space="1" w:color="auto"/>
      </w:pBdr>
      <w:tabs>
        <w:tab w:val="left" w:pos="1440"/>
        <w:tab w:val="left" w:pos="2610"/>
        <w:tab w:val="left" w:pos="3600"/>
        <w:tab w:val="right" w:pos="5760"/>
      </w:tabs>
      <w:jc w:val="both"/>
    </w:pPr>
    <w:rPr>
      <w:rFonts w:ascii="Albertus Extra Bold" w:eastAsia="Times New Roman" w:hAnsi="Albertus Extra Bold" w:cs="Times New Roman"/>
      <w:b/>
      <w:smallCaps/>
      <w:spacing w:val="-14"/>
      <w:szCs w:val="20"/>
    </w:rPr>
  </w:style>
  <w:style w:type="paragraph" w:styleId="TOC2">
    <w:name w:val="toc 2"/>
    <w:basedOn w:val="Normal"/>
    <w:next w:val="Normal"/>
    <w:autoRedefine/>
    <w:semiHidden/>
    <w:rsid w:val="009E7B92"/>
    <w:pPr>
      <w:widowControl w:val="0"/>
      <w:tabs>
        <w:tab w:val="right" w:pos="5760"/>
      </w:tabs>
      <w:spacing w:before="40"/>
      <w:ind w:left="288"/>
      <w:jc w:val="both"/>
    </w:pPr>
    <w:rPr>
      <w:rFonts w:ascii="Albertus Extra Bold" w:eastAsia="Times New Roman" w:hAnsi="Albertus Extra Bold" w:cs="Times New Roman"/>
      <w:noProof/>
      <w:spacing w:val="-6"/>
      <w:sz w:val="21"/>
      <w:szCs w:val="20"/>
    </w:rPr>
  </w:style>
  <w:style w:type="paragraph" w:styleId="TOC3">
    <w:name w:val="toc 3"/>
    <w:basedOn w:val="Normal"/>
    <w:next w:val="Normal"/>
    <w:autoRedefine/>
    <w:semiHidden/>
    <w:rsid w:val="009E7B92"/>
    <w:pPr>
      <w:widowControl w:val="0"/>
      <w:tabs>
        <w:tab w:val="right" w:pos="5760"/>
      </w:tabs>
      <w:spacing w:before="40"/>
      <w:ind w:left="576"/>
      <w:jc w:val="both"/>
    </w:pPr>
    <w:rPr>
      <w:rFonts w:ascii="Garamond" w:eastAsia="Times New Roman" w:hAnsi="Garamond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Macintosh Word</Application>
  <DocSecurity>0</DocSecurity>
  <Lines>1</Lines>
  <Paragraphs>1</Paragraphs>
  <ScaleCrop>false</ScaleCrop>
  <Company>Rock Valley College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digiacomo</dc:creator>
  <cp:keywords/>
  <dc:description/>
  <cp:lastModifiedBy>john digiacomo</cp:lastModifiedBy>
  <cp:revision>1</cp:revision>
  <dcterms:created xsi:type="dcterms:W3CDTF">2012-08-08T01:39:00Z</dcterms:created>
  <dcterms:modified xsi:type="dcterms:W3CDTF">2012-08-08T01:42:00Z</dcterms:modified>
</cp:coreProperties>
</file>